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C3129" w:rsidRPr="00A4021D" w:rsidRDefault="004C3129" w:rsidP="004C312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ГЛАВЫ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4C3129" w:rsidRPr="00A4021D" w:rsidTr="00980B36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29" w:rsidRPr="00890185" w:rsidRDefault="004C3129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03.04.2020</w:t>
            </w:r>
          </w:p>
        </w:tc>
        <w:tc>
          <w:tcPr>
            <w:tcW w:w="6803" w:type="dxa"/>
          </w:tcPr>
          <w:p w:rsidR="004C3129" w:rsidRPr="00A4021D" w:rsidRDefault="004C3129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C3129" w:rsidRPr="00890185" w:rsidRDefault="004C3129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C3129" w:rsidRPr="00A4021D" w:rsidTr="00980B36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4C3129" w:rsidRPr="00A4021D" w:rsidRDefault="004C3129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Амурзет</w:t>
            </w:r>
            <w:proofErr w:type="spellEnd"/>
          </w:p>
        </w:tc>
      </w:tr>
    </w:tbl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введении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дополнительных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ограничительных мероприятий (карантина) на территории Октябрьского муниципального района Еврейской автономной области</w:t>
      </w: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227FD2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постановлением Главного государственного санитарного врача Российской Федерации </w:t>
      </w:r>
      <w:hyperlink r:id="rId5" w:history="1">
        <w:r w:rsidRPr="00227FD2">
          <w:rPr>
            <w:rStyle w:val="a4"/>
            <w:rFonts w:ascii="Times New Roman" w:hAnsi="Times New Roman" w:cs="Times New Roman"/>
            <w:color w:val="1F77BB"/>
            <w:spacing w:val="3"/>
            <w:sz w:val="28"/>
            <w:szCs w:val="28"/>
          </w:rPr>
          <w:t>от 13.03.2020 № 6</w:t>
        </w:r>
      </w:hyperlink>
      <w:r w:rsidRPr="00227FD2">
        <w:rPr>
          <w:rFonts w:ascii="Times New Roman" w:hAnsi="Times New Roman" w:cs="Times New Roman"/>
          <w:color w:val="000000"/>
          <w:spacing w:val="3"/>
          <w:sz w:val="28"/>
          <w:szCs w:val="28"/>
        </w:rPr>
        <w:t> "О дополнительных мерах по снижению рисков распространения COVID-2019", руководствуясь статьей 6 Федерального закона от 30.03.99 № 52-ФЗ "О санитарно-эпидемиологическом благополучии населения", постановлением Правительства Российской Федерации от 19.08.2005 № 529 "Об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арно-эпидемиологический надзор" администрация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</w:t>
      </w:r>
    </w:p>
    <w:p w:rsidR="004C3129" w:rsidRPr="00272713" w:rsidRDefault="004C3129" w:rsidP="004C312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4C3129" w:rsidRPr="00272713" w:rsidRDefault="004C3129" w:rsidP="004C3129">
      <w:pPr>
        <w:spacing w:after="0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С 05 апреля 2020 года:</w:t>
      </w:r>
    </w:p>
    <w:p w:rsidR="004C3129" w:rsidRPr="00272713" w:rsidRDefault="004C3129" w:rsidP="004C31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1.1. Обязать соблюдать режим самоизоляции граждан в возрасте старше 65 лет. Режим самоизоляции должен быть обеспечен по месту проживания указанных граждан либо в иных помещениях, в том числе в жилых и садовых домах.</w:t>
      </w:r>
    </w:p>
    <w:p w:rsidR="004C3129" w:rsidRPr="00272713" w:rsidRDefault="004C3129" w:rsidP="004C312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</w:t>
      </w: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предупреждению завоза и распространения новой </w:t>
      </w:r>
      <w:proofErr w:type="spellStart"/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на территории Октябрьского муниципального района Еврейской автономной области.</w:t>
      </w:r>
      <w:proofErr w:type="gramEnd"/>
    </w:p>
    <w:p w:rsidR="004C3129" w:rsidRPr="00272713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3129" w:rsidRPr="0062206A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Опубликовать настоящее постановление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  и в  Информационном бюллетене «Правовой вестник Октябрьского района».</w:t>
      </w:r>
    </w:p>
    <w:p w:rsidR="004C3129" w:rsidRPr="0062206A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4C3129" w:rsidRDefault="004C3129" w:rsidP="004C3129"/>
    <w:p w:rsidR="00385BC9" w:rsidRDefault="00385BC9"/>
    <w:sectPr w:rsidR="00385BC9" w:rsidSect="0017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29"/>
    <w:rsid w:val="00385BC9"/>
    <w:rsid w:val="004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1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7/rospotrebnadzor-post6-site-dok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2020-04-06T03:20:00Z</dcterms:created>
  <dcterms:modified xsi:type="dcterms:W3CDTF">2020-04-06T03:21:00Z</dcterms:modified>
</cp:coreProperties>
</file>